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5246A" w14:textId="77777777" w:rsidR="00003113" w:rsidRPr="007E29A9" w:rsidRDefault="00003113" w:rsidP="00003113">
      <w:pPr>
        <w:pStyle w:val="Titre"/>
        <w:jc w:val="center"/>
        <w:rPr>
          <w:rStyle w:val="Couleurcaractres"/>
          <w:rFonts w:ascii="Marianne" w:hAnsi="Marianne"/>
          <w:color w:val="auto"/>
          <w:sz w:val="28"/>
          <w:szCs w:val="28"/>
        </w:rPr>
      </w:pPr>
      <w:r w:rsidRPr="007E29A9">
        <w:rPr>
          <w:rStyle w:val="Couleurcaractres"/>
          <w:rFonts w:ascii="Marianne" w:hAnsi="Marianne"/>
          <w:color w:val="auto"/>
          <w:sz w:val="28"/>
          <w:szCs w:val="28"/>
        </w:rPr>
        <w:fldChar w:fldCharType="begin"/>
      </w:r>
      <w:r w:rsidRPr="007E29A9">
        <w:rPr>
          <w:rStyle w:val="Couleurcaractres"/>
          <w:rFonts w:ascii="Marianne" w:hAnsi="Marianne"/>
          <w:color w:val="auto"/>
          <w:sz w:val="28"/>
          <w:szCs w:val="28"/>
        </w:rPr>
        <w:instrText xml:space="preserve"> TITLE </w:instrText>
      </w:r>
      <w:r w:rsidRPr="007E29A9">
        <w:rPr>
          <w:rStyle w:val="Couleurcaractres"/>
          <w:rFonts w:ascii="Marianne" w:hAnsi="Marianne"/>
          <w:color w:val="auto"/>
          <w:sz w:val="28"/>
          <w:szCs w:val="28"/>
        </w:rPr>
        <w:fldChar w:fldCharType="separate"/>
      </w:r>
      <w:r w:rsidRPr="007E29A9">
        <w:rPr>
          <w:rStyle w:val="Couleurcaractres"/>
          <w:rFonts w:ascii="Marianne" w:hAnsi="Marianne"/>
          <w:color w:val="auto"/>
          <w:sz w:val="28"/>
          <w:szCs w:val="28"/>
        </w:rPr>
        <w:t>Marché de maîtrise d'œuvre</w:t>
      </w:r>
      <w:r w:rsidRPr="007E29A9">
        <w:rPr>
          <w:rStyle w:val="Couleurcaractres"/>
          <w:rFonts w:ascii="Marianne" w:hAnsi="Marianne"/>
          <w:color w:val="auto"/>
          <w:sz w:val="28"/>
          <w:szCs w:val="28"/>
        </w:rPr>
        <w:fldChar w:fldCharType="end"/>
      </w:r>
    </w:p>
    <w:p w14:paraId="5C82D3A4" w14:textId="77777777" w:rsidR="00003113" w:rsidRDefault="00003113" w:rsidP="00003113"/>
    <w:p w14:paraId="21FE3251" w14:textId="77777777" w:rsidR="00003113" w:rsidRDefault="00003113" w:rsidP="00003113"/>
    <w:p w14:paraId="2FDD0AF1" w14:textId="77777777" w:rsidR="00003113" w:rsidRPr="00ED7B44" w:rsidRDefault="00003113" w:rsidP="00003113">
      <w:pPr>
        <w:tabs>
          <w:tab w:val="left" w:pos="540"/>
          <w:tab w:val="left" w:pos="900"/>
        </w:tabs>
        <w:spacing w:after="0" w:line="240" w:lineRule="auto"/>
        <w:ind w:left="360"/>
        <w:jc w:val="both"/>
        <w:rPr>
          <w:rFonts w:ascii="Fedra Sans Std Demi" w:eastAsia="Times New Roman" w:hAnsi="Fedra Sans Std Demi" w:cs="Times New Roman"/>
          <w:b/>
          <w:szCs w:val="20"/>
          <w:lang w:eastAsia="fr-FR"/>
        </w:rPr>
      </w:pPr>
    </w:p>
    <w:p w14:paraId="4DF99E42" w14:textId="77777777" w:rsidR="00003113" w:rsidRPr="00ED7B44" w:rsidRDefault="00003113" w:rsidP="00003113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Cs w:val="20"/>
          <w:lang w:eastAsia="fr-FR"/>
        </w:rPr>
      </w:pPr>
      <w:r w:rsidRPr="00ED7B44">
        <w:rPr>
          <w:rFonts w:ascii="Fedra Sans Std Demi" w:eastAsia="Times New Roman" w:hAnsi="Fedra Sans Std Demi" w:cs="Times New Roman"/>
          <w:b/>
          <w:szCs w:val="20"/>
          <w:lang w:eastAsia="fr-FR"/>
        </w:rPr>
        <w:t>Département de Seine et Marne</w:t>
      </w:r>
    </w:p>
    <w:p w14:paraId="7C393A97" w14:textId="77777777" w:rsidR="00003113" w:rsidRPr="00ED7B44" w:rsidRDefault="00003113" w:rsidP="00003113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Cs w:val="20"/>
          <w:lang w:eastAsia="fr-FR"/>
        </w:rPr>
      </w:pPr>
    </w:p>
    <w:p w14:paraId="3A89B349" w14:textId="77777777" w:rsidR="00003113" w:rsidRPr="00ED7B44" w:rsidRDefault="00003113" w:rsidP="00003113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mallCaps/>
          <w:sz w:val="32"/>
          <w:szCs w:val="32"/>
          <w:lang w:eastAsia="fr-FR"/>
        </w:rPr>
      </w:pPr>
      <w:r w:rsidRPr="00ED7B44">
        <w:rPr>
          <w:rFonts w:ascii="Fedra Sans Std Demi" w:eastAsia="Times New Roman" w:hAnsi="Fedra Sans Std Demi" w:cs="Times New Roman"/>
          <w:b/>
          <w:smallCaps/>
          <w:sz w:val="32"/>
          <w:szCs w:val="32"/>
          <w:lang w:eastAsia="fr-FR"/>
        </w:rPr>
        <w:t>Etablissement public du château de Fontainebleau</w:t>
      </w:r>
    </w:p>
    <w:p w14:paraId="4FAFB7E2" w14:textId="77777777" w:rsidR="00003113" w:rsidRPr="00ED7B44" w:rsidRDefault="00003113" w:rsidP="00003113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Cs w:val="20"/>
          <w:lang w:eastAsia="fr-FR"/>
        </w:rPr>
      </w:pPr>
    </w:p>
    <w:p w14:paraId="232E3411" w14:textId="77777777" w:rsidR="00003113" w:rsidRPr="00ED7B44" w:rsidRDefault="00003113" w:rsidP="00003113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Cs w:val="20"/>
          <w:lang w:eastAsia="fr-FR"/>
        </w:rPr>
      </w:pPr>
      <w:r w:rsidRPr="00ED7B44">
        <w:rPr>
          <w:rFonts w:ascii="Fedra Sans Std Demi" w:eastAsia="Times New Roman" w:hAnsi="Fedra Sans Std Demi" w:cs="Times New Roman"/>
          <w:b/>
          <w:szCs w:val="20"/>
          <w:lang w:eastAsia="fr-FR"/>
        </w:rPr>
        <w:t>Service des affaires juridiques et des marchés publics</w:t>
      </w:r>
    </w:p>
    <w:p w14:paraId="3E903748" w14:textId="77777777" w:rsidR="00003113" w:rsidRPr="00ED7B44" w:rsidRDefault="00003113" w:rsidP="00003113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Cs w:val="20"/>
          <w:lang w:eastAsia="fr-FR"/>
        </w:rPr>
      </w:pPr>
    </w:p>
    <w:p w14:paraId="3DA5AD75" w14:textId="77777777" w:rsidR="00003113" w:rsidRPr="00ED7B44" w:rsidRDefault="00003113" w:rsidP="00003113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Cs w:val="20"/>
          <w:lang w:eastAsia="fr-FR"/>
        </w:rPr>
      </w:pPr>
    </w:p>
    <w:p w14:paraId="75DDDC05" w14:textId="77777777" w:rsidR="00003113" w:rsidRPr="00ED7B44" w:rsidRDefault="00003113" w:rsidP="00003113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Cs w:val="20"/>
          <w:lang w:eastAsia="fr-FR"/>
        </w:rPr>
      </w:pPr>
    </w:p>
    <w:p w14:paraId="5B4E9CF5" w14:textId="77777777" w:rsidR="00003113" w:rsidRPr="00ED7B44" w:rsidRDefault="00003113" w:rsidP="00003113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Cs w:val="20"/>
          <w:lang w:eastAsia="fr-FR"/>
        </w:rPr>
      </w:pPr>
    </w:p>
    <w:p w14:paraId="71E847A1" w14:textId="77777777" w:rsidR="00003113" w:rsidRPr="00ED7B44" w:rsidRDefault="00003113" w:rsidP="00003113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szCs w:val="20"/>
          <w:lang w:eastAsia="fr-FR"/>
        </w:rPr>
      </w:pPr>
    </w:p>
    <w:p w14:paraId="7710E984" w14:textId="4FE3DEBB" w:rsidR="00003113" w:rsidRPr="00003113" w:rsidRDefault="00003113" w:rsidP="00003113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 w:val="32"/>
          <w:szCs w:val="32"/>
          <w:lang w:eastAsia="fr-FR"/>
        </w:rPr>
      </w:pPr>
      <w:r w:rsidRPr="00003113">
        <w:rPr>
          <w:rFonts w:ascii="Fedra Sans Std Demi" w:eastAsia="Times New Roman" w:hAnsi="Fedra Sans Std Demi" w:cs="Arial"/>
          <w:b/>
          <w:sz w:val="32"/>
          <w:szCs w:val="32"/>
          <w:lang w:eastAsia="fr-FR"/>
        </w:rPr>
        <w:t>CADRE DE MEMOIRE TECHNIQUE</w:t>
      </w:r>
    </w:p>
    <w:p w14:paraId="420A55EC" w14:textId="77777777" w:rsidR="00003113" w:rsidRPr="00ED7B44" w:rsidRDefault="00003113" w:rsidP="00003113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Cs w:val="20"/>
          <w:lang w:eastAsia="fr-FR"/>
        </w:rPr>
      </w:pPr>
    </w:p>
    <w:p w14:paraId="5EDB5ADF" w14:textId="77777777" w:rsidR="00003113" w:rsidRPr="00ED7B44" w:rsidRDefault="00003113" w:rsidP="00003113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Cs w:val="20"/>
          <w:lang w:eastAsia="fr-FR"/>
        </w:rPr>
      </w:pPr>
    </w:p>
    <w:p w14:paraId="203A08D6" w14:textId="3B50CF92" w:rsidR="00003113" w:rsidRPr="00ED7B44" w:rsidRDefault="00003113" w:rsidP="00003113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 w:val="18"/>
          <w:szCs w:val="18"/>
          <w:lang w:eastAsia="fr-FR"/>
        </w:rPr>
      </w:pPr>
      <w:r w:rsidRPr="00ED7B44">
        <w:rPr>
          <w:rFonts w:ascii="Fedra Sans Std Demi" w:eastAsia="Times New Roman" w:hAnsi="Fedra Sans Std Demi" w:cs="Arial"/>
          <w:b/>
          <w:sz w:val="18"/>
          <w:szCs w:val="18"/>
          <w:lang w:eastAsia="fr-FR"/>
        </w:rPr>
        <w:t xml:space="preserve">Procédure </w:t>
      </w:r>
      <w:r w:rsidR="007E29A9">
        <w:rPr>
          <w:rFonts w:ascii="Fedra Sans Std Demi" w:eastAsia="Times New Roman" w:hAnsi="Fedra Sans Std Demi" w:cs="Arial"/>
          <w:b/>
          <w:sz w:val="18"/>
          <w:szCs w:val="18"/>
          <w:lang w:eastAsia="fr-FR"/>
        </w:rPr>
        <w:t>formalis</w:t>
      </w:r>
      <w:r w:rsidRPr="00ED7B44">
        <w:rPr>
          <w:rFonts w:ascii="Fedra Sans Std Demi" w:eastAsia="Times New Roman" w:hAnsi="Fedra Sans Std Demi" w:cs="Arial"/>
          <w:b/>
          <w:sz w:val="18"/>
          <w:szCs w:val="18"/>
          <w:lang w:eastAsia="fr-FR"/>
        </w:rPr>
        <w:t xml:space="preserve">ée n° </w:t>
      </w:r>
      <w:r w:rsidR="007E29A9">
        <w:rPr>
          <w:rFonts w:ascii="Fedra Sans Std Demi" w:eastAsia="Times New Roman" w:hAnsi="Fedra Sans Std Demi" w:cs="Times New Roman"/>
          <w:b/>
          <w:sz w:val="18"/>
          <w:szCs w:val="18"/>
          <w:lang w:eastAsia="fr-FR"/>
        </w:rPr>
        <w:t>F_M13_2026</w:t>
      </w:r>
    </w:p>
    <w:p w14:paraId="6D71BBD4" w14:textId="77777777" w:rsidR="00003113" w:rsidRPr="00ED7B44" w:rsidRDefault="00003113" w:rsidP="00003113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 w:val="18"/>
          <w:szCs w:val="18"/>
          <w:lang w:eastAsia="fr-FR"/>
        </w:rPr>
      </w:pPr>
    </w:p>
    <w:p w14:paraId="3F3F95CC" w14:textId="77777777" w:rsidR="00003113" w:rsidRPr="00ED7B44" w:rsidRDefault="00003113" w:rsidP="00003113">
      <w:pPr>
        <w:rPr>
          <w:rFonts w:ascii="Fedra Sans Std Demi" w:eastAsia="Times New Roman" w:hAnsi="Fedra Sans Std Demi" w:cs="Arial"/>
          <w:b/>
          <w:sz w:val="16"/>
          <w:szCs w:val="16"/>
          <w:lang w:eastAsia="fr-FR"/>
        </w:rPr>
      </w:pPr>
      <w:r w:rsidRPr="00ED7B44">
        <w:rPr>
          <w:rFonts w:ascii="Fedra Sans Std Demi" w:eastAsia="Times New Roman" w:hAnsi="Fedra Sans Std Demi" w:cs="Arial"/>
          <w:b/>
          <w:sz w:val="16"/>
          <w:szCs w:val="16"/>
          <w:lang w:eastAsia="fr-FR"/>
        </w:rPr>
        <w:t xml:space="preserve">La présente consultation vise à l’attribution d’un marché de maîtrise d’œuvre, passé en procédure adaptée restreinte en application des articles L. 2123-1 et R. 2123-1 1° du code de la commande publique (CCP). </w:t>
      </w:r>
    </w:p>
    <w:p w14:paraId="05628E9A" w14:textId="77777777" w:rsidR="00003113" w:rsidRPr="00ED7B44" w:rsidRDefault="00003113" w:rsidP="00003113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Cs w:val="20"/>
          <w:lang w:eastAsia="fr-FR"/>
        </w:rPr>
      </w:pPr>
    </w:p>
    <w:p w14:paraId="3105551B" w14:textId="77777777" w:rsidR="00003113" w:rsidRPr="00ED7B44" w:rsidRDefault="00003113" w:rsidP="00003113">
      <w:pPr>
        <w:tabs>
          <w:tab w:val="left" w:pos="540"/>
          <w:tab w:val="left" w:pos="900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Cs w:val="20"/>
          <w:lang w:eastAsia="fr-FR"/>
        </w:rPr>
      </w:pPr>
    </w:p>
    <w:p w14:paraId="349EB843" w14:textId="1C30F809" w:rsidR="00003113" w:rsidRPr="00ED7B44" w:rsidRDefault="00003113" w:rsidP="00003113">
      <w:pPr>
        <w:pBdr>
          <w:top w:val="thinThickLargeGap" w:sz="24" w:space="6" w:color="auto"/>
          <w:left w:val="thinThickLargeGap" w:sz="24" w:space="10" w:color="auto"/>
          <w:bottom w:val="thickThinLargeGap" w:sz="24" w:space="6" w:color="auto"/>
          <w:right w:val="thickThinLargeGap" w:sz="24" w:space="6" w:color="auto"/>
        </w:pBdr>
        <w:tabs>
          <w:tab w:val="left" w:pos="1630"/>
        </w:tabs>
        <w:spacing w:after="0" w:line="360" w:lineRule="auto"/>
        <w:jc w:val="center"/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</w:pPr>
      <w:r w:rsidRPr="00ED7B44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>M</w:t>
      </w:r>
      <w:r w:rsidR="007E29A9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 xml:space="preserve">arché </w:t>
      </w:r>
      <w:r w:rsidRPr="00ED7B44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>de maîtrise d’œuvre</w:t>
      </w:r>
    </w:p>
    <w:p w14:paraId="480FB8CF" w14:textId="77777777" w:rsidR="00003113" w:rsidRDefault="00003113" w:rsidP="00003113">
      <w:pPr>
        <w:pBdr>
          <w:top w:val="thinThickLargeGap" w:sz="24" w:space="6" w:color="auto"/>
          <w:left w:val="thinThickLargeGap" w:sz="24" w:space="10" w:color="auto"/>
          <w:bottom w:val="thickThinLargeGap" w:sz="24" w:space="6" w:color="auto"/>
          <w:right w:val="thickThinLargeGap" w:sz="24" w:space="6" w:color="auto"/>
        </w:pBdr>
        <w:tabs>
          <w:tab w:val="left" w:pos="1630"/>
        </w:tabs>
        <w:spacing w:after="0" w:line="360" w:lineRule="auto"/>
        <w:jc w:val="center"/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</w:pPr>
      <w:proofErr w:type="gramStart"/>
      <w:r w:rsidRPr="00ED7B44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>pour</w:t>
      </w:r>
      <w:proofErr w:type="gramEnd"/>
      <w:r w:rsidRPr="00ED7B44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 xml:space="preserve"> l’amélioration du parcours de visite </w:t>
      </w:r>
    </w:p>
    <w:p w14:paraId="1E31A834" w14:textId="77777777" w:rsidR="00003113" w:rsidRPr="00ED7B44" w:rsidRDefault="00003113" w:rsidP="00003113">
      <w:pPr>
        <w:pBdr>
          <w:top w:val="thinThickLargeGap" w:sz="24" w:space="6" w:color="auto"/>
          <w:left w:val="thinThickLargeGap" w:sz="24" w:space="10" w:color="auto"/>
          <w:bottom w:val="thickThinLargeGap" w:sz="24" w:space="6" w:color="auto"/>
          <w:right w:val="thickThinLargeGap" w:sz="24" w:space="6" w:color="auto"/>
        </w:pBdr>
        <w:tabs>
          <w:tab w:val="left" w:pos="1630"/>
        </w:tabs>
        <w:spacing w:after="0" w:line="360" w:lineRule="auto"/>
        <w:jc w:val="center"/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</w:pPr>
      <w:proofErr w:type="gramStart"/>
      <w:r w:rsidRPr="00ED7B44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>du</w:t>
      </w:r>
      <w:proofErr w:type="gramEnd"/>
      <w:r w:rsidRPr="00ED7B44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 xml:space="preserve"> château</w:t>
      </w:r>
      <w:r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 xml:space="preserve"> de Fontainebleau</w:t>
      </w:r>
    </w:p>
    <w:p w14:paraId="720EA5E9" w14:textId="77777777" w:rsidR="00003113" w:rsidRPr="00ED7B44" w:rsidRDefault="00003113" w:rsidP="00003113">
      <w:pPr>
        <w:tabs>
          <w:tab w:val="left" w:pos="540"/>
          <w:tab w:val="left" w:pos="900"/>
        </w:tabs>
        <w:spacing w:after="0" w:line="240" w:lineRule="auto"/>
        <w:jc w:val="both"/>
        <w:rPr>
          <w:rFonts w:ascii="Fedra Sans Std Demi" w:eastAsia="Times New Roman" w:hAnsi="Fedra Sans Std Demi" w:cs="Arial"/>
          <w:b/>
          <w:bCs/>
          <w:szCs w:val="20"/>
          <w:lang w:eastAsia="fr-FR"/>
        </w:rPr>
      </w:pPr>
    </w:p>
    <w:p w14:paraId="36FFBF60" w14:textId="77777777" w:rsidR="00003113" w:rsidRPr="00ED7B44" w:rsidRDefault="00003113" w:rsidP="00003113">
      <w:pPr>
        <w:tabs>
          <w:tab w:val="left" w:pos="540"/>
          <w:tab w:val="left" w:pos="900"/>
        </w:tabs>
        <w:spacing w:after="0" w:line="240" w:lineRule="auto"/>
        <w:jc w:val="both"/>
        <w:rPr>
          <w:rFonts w:ascii="Fedra Sans Std Demi" w:eastAsia="Times New Roman" w:hAnsi="Fedra Sans Std Demi" w:cs="Arial"/>
          <w:b/>
          <w:bCs/>
          <w:szCs w:val="20"/>
          <w:lang w:eastAsia="fr-FR"/>
        </w:rPr>
      </w:pPr>
    </w:p>
    <w:p w14:paraId="0C5D96BA" w14:textId="5F26FDFA" w:rsidR="00003113" w:rsidRPr="00ED7B44" w:rsidRDefault="00003113" w:rsidP="00003113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bCs/>
          <w:szCs w:val="20"/>
          <w:lang w:eastAsia="fr-FR"/>
        </w:rPr>
      </w:pPr>
      <w:r w:rsidRPr="00ED7B44">
        <w:rPr>
          <w:rFonts w:ascii="Fedra Sans Std Demi" w:eastAsia="Times New Roman" w:hAnsi="Fedra Sans Std Demi" w:cs="Arial"/>
          <w:b/>
          <w:bCs/>
          <w:szCs w:val="20"/>
          <w:lang w:eastAsia="fr-FR"/>
        </w:rPr>
        <w:t xml:space="preserve">Date limite de réception des offres : </w:t>
      </w:r>
      <w:r w:rsidR="007E29A9" w:rsidRPr="007E29A9">
        <w:rPr>
          <w:rFonts w:ascii="Fedra Sans Std Demi" w:eastAsia="Times New Roman" w:hAnsi="Fedra Sans Std Demi" w:cs="Arial"/>
          <w:b/>
          <w:bCs/>
          <w:szCs w:val="20"/>
          <w:lang w:eastAsia="fr-FR"/>
        </w:rPr>
        <w:t>vend</w:t>
      </w:r>
      <w:r w:rsidRPr="007E29A9">
        <w:rPr>
          <w:rFonts w:ascii="Fedra Sans Std Demi" w:eastAsia="Times New Roman" w:hAnsi="Fedra Sans Std Demi" w:cs="Arial"/>
          <w:b/>
          <w:bCs/>
          <w:szCs w:val="20"/>
          <w:lang w:eastAsia="fr-FR"/>
        </w:rPr>
        <w:t xml:space="preserve">redi </w:t>
      </w:r>
      <w:r w:rsidR="007E29A9" w:rsidRPr="007E29A9">
        <w:rPr>
          <w:rFonts w:ascii="Fedra Sans Std Demi" w:eastAsia="Times New Roman" w:hAnsi="Fedra Sans Std Demi" w:cs="Arial"/>
          <w:b/>
          <w:bCs/>
          <w:szCs w:val="20"/>
          <w:lang w:eastAsia="fr-FR"/>
        </w:rPr>
        <w:t>6 mars 2026</w:t>
      </w:r>
      <w:r w:rsidRPr="007E29A9">
        <w:rPr>
          <w:rFonts w:ascii="Fedra Sans Std Demi" w:eastAsia="Times New Roman" w:hAnsi="Fedra Sans Std Demi" w:cs="Arial"/>
          <w:b/>
          <w:bCs/>
          <w:szCs w:val="20"/>
          <w:lang w:eastAsia="fr-FR"/>
        </w:rPr>
        <w:t xml:space="preserve"> à 12h00.</w:t>
      </w:r>
    </w:p>
    <w:p w14:paraId="7D6C10AB" w14:textId="77777777" w:rsidR="00003113" w:rsidRPr="00ED7B44" w:rsidRDefault="00003113" w:rsidP="00003113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caps/>
          <w:szCs w:val="20"/>
          <w:u w:val="single"/>
          <w:lang w:eastAsia="fr-FR"/>
        </w:rPr>
      </w:pPr>
    </w:p>
    <w:p w14:paraId="35C86BAE" w14:textId="77777777" w:rsidR="00003113" w:rsidRPr="00ED7B44" w:rsidRDefault="00003113" w:rsidP="00003113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caps/>
          <w:szCs w:val="20"/>
          <w:u w:val="single"/>
          <w:lang w:eastAsia="fr-FR"/>
        </w:rPr>
      </w:pPr>
    </w:p>
    <w:p w14:paraId="64D7B9EA" w14:textId="77777777" w:rsidR="00003113" w:rsidRPr="00ED7B44" w:rsidRDefault="00003113" w:rsidP="00003113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szCs w:val="20"/>
          <w:lang w:eastAsia="fr-FR"/>
        </w:rPr>
      </w:pPr>
      <w:bookmarkStart w:id="0" w:name="_Toc110938850"/>
      <w:r w:rsidRPr="00ED7B44">
        <w:rPr>
          <w:rFonts w:ascii="Fedra Sans Std Demi" w:eastAsia="Times New Roman" w:hAnsi="Fedra Sans Std Demi" w:cs="Arial"/>
          <w:szCs w:val="20"/>
          <w:lang w:eastAsia="fr-FR"/>
        </w:rPr>
        <w:t>Nom et adresse du pouvoir adjudicateur :</w:t>
      </w:r>
      <w:bookmarkEnd w:id="0"/>
    </w:p>
    <w:p w14:paraId="43043FB1" w14:textId="77777777" w:rsidR="00003113" w:rsidRPr="00ED7B44" w:rsidRDefault="00003113" w:rsidP="00003113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Cs w:val="20"/>
          <w:lang w:eastAsia="fr-FR"/>
        </w:rPr>
      </w:pPr>
    </w:p>
    <w:p w14:paraId="150C428B" w14:textId="77777777" w:rsidR="00003113" w:rsidRPr="00ED7B44" w:rsidRDefault="00003113" w:rsidP="00003113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Cs w:val="20"/>
          <w:lang w:eastAsia="fr-FR"/>
        </w:rPr>
      </w:pPr>
      <w:r w:rsidRPr="00ED7B44">
        <w:rPr>
          <w:rFonts w:ascii="Fedra Sans Std Demi" w:eastAsia="Times New Roman" w:hAnsi="Fedra Sans Std Demi" w:cs="Arial"/>
          <w:b/>
          <w:szCs w:val="20"/>
          <w:u w:val="single"/>
          <w:lang w:eastAsia="fr-FR"/>
        </w:rPr>
        <w:t>Dénomination</w:t>
      </w:r>
      <w:r w:rsidRPr="00ED7B44">
        <w:rPr>
          <w:rFonts w:ascii="Fedra Sans Std Demi" w:eastAsia="Times New Roman" w:hAnsi="Fedra Sans Std Demi" w:cs="Arial"/>
          <w:b/>
          <w:szCs w:val="20"/>
          <w:lang w:eastAsia="fr-FR"/>
        </w:rPr>
        <w:t xml:space="preserve"> : </w:t>
      </w:r>
      <w:r w:rsidRPr="00ED7B44">
        <w:rPr>
          <w:rFonts w:ascii="Fedra Sans Std Demi" w:eastAsia="Times New Roman" w:hAnsi="Fedra Sans Std Demi" w:cs="Arial"/>
          <w:b/>
          <w:szCs w:val="20"/>
          <w:lang w:eastAsia="fr-FR"/>
        </w:rPr>
        <w:tab/>
        <w:t>Etablissement public du château de Fontainebleau</w:t>
      </w:r>
    </w:p>
    <w:p w14:paraId="12618ECA" w14:textId="77777777" w:rsidR="00003113" w:rsidRPr="00ED7B44" w:rsidRDefault="00003113" w:rsidP="00003113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Cs w:val="20"/>
          <w:lang w:eastAsia="fr-FR"/>
        </w:rPr>
      </w:pPr>
    </w:p>
    <w:p w14:paraId="43AF8904" w14:textId="77777777" w:rsidR="00003113" w:rsidRPr="00ED7B44" w:rsidRDefault="00003113" w:rsidP="00003113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Cs w:val="20"/>
          <w:lang w:eastAsia="fr-FR"/>
        </w:rPr>
      </w:pPr>
      <w:r w:rsidRPr="00ED7B44">
        <w:rPr>
          <w:rFonts w:ascii="Fedra Sans Std Demi" w:eastAsia="Times New Roman" w:hAnsi="Fedra Sans Std Demi" w:cs="Arial"/>
          <w:b/>
          <w:szCs w:val="20"/>
          <w:u w:val="single"/>
          <w:lang w:eastAsia="fr-FR"/>
        </w:rPr>
        <w:t>Adresse</w:t>
      </w:r>
      <w:r w:rsidRPr="00ED7B44">
        <w:rPr>
          <w:rFonts w:ascii="Fedra Sans Std Demi" w:eastAsia="Times New Roman" w:hAnsi="Fedra Sans Std Demi" w:cs="Arial"/>
          <w:b/>
          <w:szCs w:val="20"/>
          <w:lang w:eastAsia="fr-FR"/>
        </w:rPr>
        <w:t xml:space="preserve"> :</w:t>
      </w:r>
      <w:r w:rsidRPr="00ED7B44">
        <w:rPr>
          <w:rFonts w:ascii="Fedra Sans Std Demi" w:eastAsia="Times New Roman" w:hAnsi="Fedra Sans Std Demi" w:cs="Arial"/>
          <w:b/>
          <w:szCs w:val="20"/>
          <w:lang w:eastAsia="fr-FR"/>
        </w:rPr>
        <w:tab/>
      </w:r>
      <w:r w:rsidRPr="00ED7B44">
        <w:rPr>
          <w:rFonts w:ascii="Fedra Sans Std Demi" w:eastAsia="Times New Roman" w:hAnsi="Fedra Sans Std Demi" w:cs="Arial"/>
          <w:b/>
          <w:szCs w:val="20"/>
          <w:lang w:eastAsia="fr-FR"/>
        </w:rPr>
        <w:tab/>
        <w:t>Château de Fontainebleau</w:t>
      </w:r>
    </w:p>
    <w:p w14:paraId="402829AE" w14:textId="77777777" w:rsidR="00003113" w:rsidRPr="00ED7B44" w:rsidRDefault="00003113" w:rsidP="00003113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Cs w:val="20"/>
          <w:lang w:eastAsia="fr-FR"/>
        </w:rPr>
      </w:pPr>
      <w:r w:rsidRPr="00ED7B44">
        <w:rPr>
          <w:rFonts w:ascii="Fedra Sans Std Demi" w:eastAsia="Times New Roman" w:hAnsi="Fedra Sans Std Demi" w:cs="Arial"/>
          <w:b/>
          <w:szCs w:val="20"/>
          <w:lang w:eastAsia="fr-FR"/>
        </w:rPr>
        <w:tab/>
      </w:r>
      <w:r w:rsidRPr="00ED7B44">
        <w:rPr>
          <w:rFonts w:ascii="Fedra Sans Std Demi" w:eastAsia="Times New Roman" w:hAnsi="Fedra Sans Std Demi" w:cs="Arial"/>
          <w:b/>
          <w:szCs w:val="20"/>
          <w:lang w:eastAsia="fr-FR"/>
        </w:rPr>
        <w:tab/>
      </w:r>
      <w:r w:rsidRPr="00ED7B44">
        <w:rPr>
          <w:rFonts w:ascii="Fedra Sans Std Demi" w:eastAsia="Times New Roman" w:hAnsi="Fedra Sans Std Demi" w:cs="Arial"/>
          <w:b/>
          <w:szCs w:val="20"/>
          <w:lang w:eastAsia="fr-FR"/>
        </w:rPr>
        <w:tab/>
      </w:r>
      <w:r w:rsidRPr="00ED7B44">
        <w:rPr>
          <w:rFonts w:ascii="Fedra Sans Std Demi" w:eastAsia="Times New Roman" w:hAnsi="Fedra Sans Std Demi" w:cs="Arial"/>
          <w:b/>
          <w:szCs w:val="20"/>
          <w:lang w:eastAsia="fr-FR"/>
        </w:rPr>
        <w:tab/>
        <w:t>Place du général de Gaulle</w:t>
      </w:r>
    </w:p>
    <w:p w14:paraId="5FD3E023" w14:textId="77777777" w:rsidR="00003113" w:rsidRPr="00ED7B44" w:rsidRDefault="00003113" w:rsidP="00003113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Cs w:val="20"/>
          <w:lang w:eastAsia="fr-FR"/>
        </w:rPr>
      </w:pPr>
      <w:r w:rsidRPr="00ED7B44">
        <w:rPr>
          <w:rFonts w:ascii="Fedra Sans Std Demi" w:eastAsia="Times New Roman" w:hAnsi="Fedra Sans Std Demi" w:cs="Arial"/>
          <w:b/>
          <w:szCs w:val="20"/>
          <w:lang w:eastAsia="fr-FR"/>
        </w:rPr>
        <w:tab/>
      </w:r>
      <w:r w:rsidRPr="00ED7B44">
        <w:rPr>
          <w:rFonts w:ascii="Fedra Sans Std Demi" w:eastAsia="Times New Roman" w:hAnsi="Fedra Sans Std Demi" w:cs="Arial"/>
          <w:b/>
          <w:szCs w:val="20"/>
          <w:lang w:eastAsia="fr-FR"/>
        </w:rPr>
        <w:tab/>
      </w:r>
      <w:r w:rsidRPr="00ED7B44">
        <w:rPr>
          <w:rFonts w:ascii="Fedra Sans Std Demi" w:eastAsia="Times New Roman" w:hAnsi="Fedra Sans Std Demi" w:cs="Arial"/>
          <w:b/>
          <w:szCs w:val="20"/>
          <w:lang w:eastAsia="fr-FR"/>
        </w:rPr>
        <w:tab/>
      </w:r>
      <w:r w:rsidRPr="00ED7B44">
        <w:rPr>
          <w:rFonts w:ascii="Fedra Sans Std Demi" w:eastAsia="Times New Roman" w:hAnsi="Fedra Sans Std Demi" w:cs="Arial"/>
          <w:b/>
          <w:szCs w:val="20"/>
          <w:lang w:eastAsia="fr-FR"/>
        </w:rPr>
        <w:tab/>
        <w:t>77300 FONTAINEBLEAU</w:t>
      </w:r>
    </w:p>
    <w:p w14:paraId="5E4A7614" w14:textId="77777777" w:rsidR="00003113" w:rsidRPr="00ED7B44" w:rsidRDefault="00003113" w:rsidP="00003113">
      <w:pPr>
        <w:keepNext/>
        <w:widowControl w:val="0"/>
        <w:tabs>
          <w:tab w:val="left" w:pos="1701"/>
        </w:tabs>
        <w:spacing w:after="0" w:line="240" w:lineRule="auto"/>
        <w:jc w:val="both"/>
        <w:outlineLvl w:val="0"/>
        <w:rPr>
          <w:rFonts w:ascii="Fedra Sans Std Demi" w:eastAsia="Times New Roman" w:hAnsi="Fedra Sans Std Demi" w:cs="Arial"/>
          <w:i/>
          <w:szCs w:val="20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9A0D586" w14:textId="77777777" w:rsidR="00003113" w:rsidRPr="00ED7B44" w:rsidRDefault="00003113" w:rsidP="00003113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Cs w:val="20"/>
          <w:lang w:eastAsia="fr-FR"/>
        </w:rPr>
      </w:pPr>
      <w:bookmarkStart w:id="1" w:name="_Toc110938851"/>
      <w:r w:rsidRPr="00ED7B44">
        <w:rPr>
          <w:rFonts w:ascii="Fedra Sans Std Demi" w:eastAsia="Times New Roman" w:hAnsi="Fedra Sans Std Demi" w:cs="Arial"/>
          <w:b/>
          <w:szCs w:val="20"/>
          <w:u w:val="single"/>
          <w:lang w:eastAsia="fr-FR"/>
        </w:rPr>
        <w:t>Type d'acheteur public</w:t>
      </w:r>
      <w:r w:rsidRPr="00ED7B44">
        <w:rPr>
          <w:rFonts w:ascii="Fedra Sans Std Demi" w:eastAsia="Times New Roman" w:hAnsi="Fedra Sans Std Demi" w:cs="Arial"/>
          <w:b/>
          <w:szCs w:val="20"/>
          <w:lang w:eastAsia="fr-FR"/>
        </w:rPr>
        <w:t xml:space="preserve"> : </w:t>
      </w:r>
      <w:bookmarkEnd w:id="1"/>
      <w:r w:rsidRPr="00ED7B44">
        <w:rPr>
          <w:rFonts w:ascii="Fedra Sans Std Demi" w:eastAsia="Times New Roman" w:hAnsi="Fedra Sans Std Demi" w:cs="Arial"/>
          <w:b/>
          <w:szCs w:val="20"/>
          <w:lang w:eastAsia="fr-FR"/>
        </w:rPr>
        <w:t>Etablissement public à caractère administratif</w:t>
      </w:r>
    </w:p>
    <w:p w14:paraId="5A2C63F9" w14:textId="77777777" w:rsidR="00003113" w:rsidRPr="00AA4ED2" w:rsidRDefault="00003113" w:rsidP="00003113">
      <w:pPr>
        <w:pStyle w:val="CorpsdetexteInterligne"/>
        <w:spacing w:line="240" w:lineRule="auto"/>
        <w:rPr>
          <w:rFonts w:ascii="Arial" w:hAnsi="Arial" w:cs="Arial"/>
          <w:color w:val="000000" w:themeColor="text1"/>
          <w:highlight w:val="lightGray"/>
        </w:rPr>
      </w:pPr>
      <w:r w:rsidRPr="00ED7B44">
        <w:rPr>
          <w:rFonts w:ascii="Fedra Sans Std Demi" w:eastAsia="Times New Roman" w:hAnsi="Fedra Sans Std Demi" w:cs="Arial"/>
          <w:b/>
          <w:bCs/>
          <w:iCs/>
          <w:sz w:val="24"/>
          <w:szCs w:val="24"/>
          <w:lang w:eastAsia="fr-FR"/>
        </w:rPr>
        <w:br w:type="page"/>
      </w:r>
    </w:p>
    <w:p w14:paraId="3CED15A1" w14:textId="77777777" w:rsidR="00FA6FC2" w:rsidRPr="00DB6DE4" w:rsidRDefault="00FA6FC2" w:rsidP="00CC1AEB">
      <w:pPr>
        <w:jc w:val="center"/>
        <w:rPr>
          <w:rFonts w:ascii="Fedra Sans Std Demi" w:eastAsia="Times New Roman" w:hAnsi="Fedra Sans Std Demi" w:cs="Times New Roman"/>
          <w:b/>
          <w:sz w:val="28"/>
          <w:szCs w:val="28"/>
          <w:lang w:eastAsia="fr-FR"/>
        </w:rPr>
      </w:pPr>
    </w:p>
    <w:p w14:paraId="076E26E1" w14:textId="77777777" w:rsidR="00DB6DE4" w:rsidRPr="00DB6DE4" w:rsidRDefault="00DB6DE4" w:rsidP="00CC1AEB">
      <w:pPr>
        <w:jc w:val="center"/>
        <w:rPr>
          <w:rFonts w:ascii="Fedra Sans Std Demi" w:hAnsi="Fedra Sans Std Demi"/>
        </w:rPr>
      </w:pPr>
    </w:p>
    <w:p w14:paraId="5E0190DC" w14:textId="77777777" w:rsidR="002351D6" w:rsidRDefault="002351D6" w:rsidP="002351D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fr-FR"/>
        </w:rPr>
      </w:pPr>
    </w:p>
    <w:p w14:paraId="68F846FE" w14:textId="31211A7A" w:rsidR="002351D6" w:rsidRPr="002351D6" w:rsidRDefault="002351D6" w:rsidP="002351D6">
      <w:pPr>
        <w:spacing w:after="0" w:line="240" w:lineRule="auto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Nom du candidat : _ _ _ _ _ _ _ _ _ _</w:t>
      </w:r>
    </w:p>
    <w:p w14:paraId="17C85EA2" w14:textId="77777777" w:rsidR="002351D6" w:rsidRPr="002351D6" w:rsidRDefault="002351D6" w:rsidP="002351D6">
      <w:pPr>
        <w:spacing w:after="0" w:line="240" w:lineRule="auto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</w:p>
    <w:p w14:paraId="3E4F4DEA" w14:textId="77777777" w:rsidR="002351D6" w:rsidRDefault="002351D6" w:rsidP="002351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Le présent document </w:t>
      </w:r>
      <w:r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est OBLIGATOIRE il </w:t>
      </w: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sert à analyser les offres remis</w:t>
      </w:r>
      <w:r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es</w:t>
      </w: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 par les soumissionnaires.</w:t>
      </w:r>
    </w:p>
    <w:p w14:paraId="7CE336F4" w14:textId="0259D9EC" w:rsidR="002351D6" w:rsidRPr="002351D6" w:rsidRDefault="002351D6" w:rsidP="002351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Il doit être complété le plus exhaustivement possible.           </w:t>
      </w:r>
    </w:p>
    <w:p w14:paraId="33C02122" w14:textId="77777777" w:rsidR="002351D6" w:rsidRPr="002351D6" w:rsidRDefault="002351D6" w:rsidP="002351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Ce document ne peut être modifié, les rubriques peuvent toutefois être agrandies.</w:t>
      </w:r>
    </w:p>
    <w:p w14:paraId="6CC3DDCE" w14:textId="351B18CB" w:rsidR="002351D6" w:rsidRPr="002351D6" w:rsidRDefault="002351D6" w:rsidP="002351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Le soumissionnaire </w:t>
      </w:r>
      <w:r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fournit en annexe</w:t>
      </w:r>
      <w:r w:rsidR="00521733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s</w:t>
      </w:r>
      <w:r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 les pièces justificatives demandées :</w:t>
      </w:r>
      <w:r w:rsidR="00521733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 CV des membres de l’équipe dédiée, fiche détaillée d’expériences pour des missions similaires </w:t>
      </w:r>
      <w:r w:rsidR="00C34DFD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(muséographie</w:t>
      </w:r>
      <w:r w:rsidR="007B67CE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, parcours de visite,</w:t>
      </w:r>
      <w:r w:rsidR="00C34DFD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 et travaux en site occupé classé MH) </w:t>
      </w:r>
      <w:r w:rsidR="00521733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de chacun des membres de l’équipe dédiée, tableau de répartition des tâches avec identification de chacun des membres de l’équipe dédiée</w:t>
      </w: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.</w:t>
      </w:r>
    </w:p>
    <w:p w14:paraId="3FCD0665" w14:textId="77777777" w:rsidR="00DB6DE4" w:rsidRDefault="00DB6DE4" w:rsidP="00DB6DE4">
      <w:pPr>
        <w:jc w:val="both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</w:p>
    <w:p w14:paraId="77CD73FE" w14:textId="64BAFE76" w:rsidR="00831B7E" w:rsidRPr="00831B7E" w:rsidRDefault="003C04D3" w:rsidP="00831B7E">
      <w:pPr>
        <w:keepNext/>
        <w:numPr>
          <w:ilvl w:val="0"/>
          <w:numId w:val="1"/>
        </w:numPr>
        <w:spacing w:after="0" w:line="240" w:lineRule="auto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  <w:bookmarkStart w:id="2" w:name="_Hlk208583508"/>
      <w:bookmarkStart w:id="3" w:name="_Hlk193451305"/>
      <w:r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>EQUIPE DEDIEE</w:t>
      </w:r>
    </w:p>
    <w:bookmarkEnd w:id="2"/>
    <w:p w14:paraId="1FE7D288" w14:textId="77777777" w:rsidR="00831B7E" w:rsidRPr="00831B7E" w:rsidRDefault="00831B7E" w:rsidP="00831B7E">
      <w:pPr>
        <w:keepNext/>
        <w:spacing w:after="0" w:line="240" w:lineRule="auto"/>
        <w:ind w:left="720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1B847D9B" w14:textId="20DB9043" w:rsidR="00831B7E" w:rsidRPr="00831B7E" w:rsidRDefault="00831B7E" w:rsidP="00831B7E">
      <w:pPr>
        <w:keepNext/>
        <w:tabs>
          <w:tab w:val="left" w:pos="6663"/>
          <w:tab w:val="left" w:pos="7797"/>
        </w:tabs>
        <w:spacing w:after="0" w:line="240" w:lineRule="auto"/>
        <w:ind w:right="1275"/>
        <w:contextualSpacing/>
        <w:jc w:val="both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  <w:r w:rsidRPr="00831B7E">
        <w:rPr>
          <w:rFonts w:ascii="Fedra Sans Std Demi" w:eastAsia="Times New Roman" w:hAnsi="Fedra Sans Std Demi" w:cs="Calibri"/>
          <w:sz w:val="18"/>
          <w:szCs w:val="18"/>
          <w:lang w:eastAsia="fr-FR"/>
        </w:rPr>
        <w:t xml:space="preserve">Le soumissionnaire détaille les moyens humains dédiés à l’exécution </w:t>
      </w:r>
      <w:r w:rsidR="00521733">
        <w:rPr>
          <w:rFonts w:ascii="Fedra Sans Std Demi" w:eastAsia="Times New Roman" w:hAnsi="Fedra Sans Std Demi" w:cs="Calibri"/>
          <w:sz w:val="18"/>
          <w:szCs w:val="18"/>
          <w:lang w:eastAsia="fr-FR"/>
        </w:rPr>
        <w:t>de la mission</w:t>
      </w:r>
      <w:r w:rsidRPr="00831B7E">
        <w:rPr>
          <w:rFonts w:ascii="Fedra Sans Std Demi" w:eastAsia="Times New Roman" w:hAnsi="Fedra Sans Std Demi" w:cs="Calibri"/>
          <w:sz w:val="18"/>
          <w:szCs w:val="18"/>
          <w:lang w:eastAsia="fr-FR"/>
        </w:rPr>
        <w:t>.</w:t>
      </w:r>
    </w:p>
    <w:p w14:paraId="44D360C0" w14:textId="77777777" w:rsidR="00831B7E" w:rsidRPr="00831B7E" w:rsidRDefault="00831B7E" w:rsidP="00831B7E">
      <w:pPr>
        <w:keepNext/>
        <w:tabs>
          <w:tab w:val="left" w:pos="6663"/>
          <w:tab w:val="left" w:pos="7797"/>
        </w:tabs>
        <w:spacing w:after="0" w:line="240" w:lineRule="auto"/>
        <w:ind w:right="1275"/>
        <w:contextualSpacing/>
        <w:jc w:val="both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C337D7D" w14:textId="7787CB51" w:rsidR="00831B7E" w:rsidRPr="00831B7E" w:rsidRDefault="00831B7E" w:rsidP="00831B7E">
      <w:pPr>
        <w:keepNext/>
        <w:tabs>
          <w:tab w:val="left" w:pos="6663"/>
          <w:tab w:val="left" w:pos="7797"/>
        </w:tabs>
        <w:spacing w:after="0" w:line="240" w:lineRule="auto"/>
        <w:ind w:left="720" w:right="49"/>
        <w:contextualSpacing/>
        <w:jc w:val="both"/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</w:pPr>
      <w:r w:rsidRPr="00831B7E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Il indiquera, </w:t>
      </w:r>
      <w:r w:rsidR="00C34DFD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a minima</w:t>
      </w:r>
      <w:r w:rsidRPr="00831B7E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, </w:t>
      </w:r>
      <w:r w:rsidR="00C34DFD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les </w:t>
      </w:r>
      <w:r w:rsidRPr="00831B7E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qualification</w:t>
      </w:r>
      <w:r w:rsidR="00C34DFD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s</w:t>
      </w:r>
      <w:r w:rsidR="00521733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 et</w:t>
      </w:r>
      <w:r w:rsidRPr="00831B7E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 </w:t>
      </w:r>
      <w:r w:rsidR="00521733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l’</w:t>
      </w:r>
      <w:r w:rsidRPr="00831B7E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expertise </w:t>
      </w:r>
      <w:r w:rsidR="00521733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des intervenants affectés à cette mission pour chacun des membres du groupement</w:t>
      </w:r>
      <w:r w:rsidRPr="00831B7E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,</w:t>
      </w:r>
    </w:p>
    <w:bookmarkEnd w:id="3"/>
    <w:p w14:paraId="2F98E450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77BA1FD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D0220FA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5B80E41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107C223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1AF691E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1608AC6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FB8B6E8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0C4DA831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A3A2556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3B71D4C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2EBCA45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0ABB94DB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94A5C97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4CEEE31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1947F67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55E0CCB" w14:textId="77777777" w:rsidR="00831B7E" w:rsidRDefault="00831B7E" w:rsidP="00831B7E">
      <w:pPr>
        <w:keepNext/>
        <w:spacing w:after="0" w:line="240" w:lineRule="auto"/>
        <w:ind w:left="720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61455838" w14:textId="77777777" w:rsidR="00831B7E" w:rsidRDefault="00831B7E" w:rsidP="00831B7E">
      <w:pPr>
        <w:keepNext/>
        <w:spacing w:after="0" w:line="240" w:lineRule="auto"/>
        <w:ind w:left="720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3B6D7004" w14:textId="60DB1D4D" w:rsidR="00FD4AA3" w:rsidRPr="00831B7E" w:rsidRDefault="00FD4AA3" w:rsidP="00FD4AA3">
      <w:pPr>
        <w:keepNext/>
        <w:numPr>
          <w:ilvl w:val="0"/>
          <w:numId w:val="1"/>
        </w:numPr>
        <w:spacing w:after="0" w:line="240" w:lineRule="auto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  <w:r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>ORGANISATION DU CANDIDAT</w:t>
      </w:r>
    </w:p>
    <w:p w14:paraId="6411601F" w14:textId="2596EA3A" w:rsidR="00FD4AA3" w:rsidRPr="00831B7E" w:rsidRDefault="00FD4AA3" w:rsidP="00FD4AA3">
      <w:pPr>
        <w:keepNext/>
        <w:tabs>
          <w:tab w:val="left" w:pos="6663"/>
          <w:tab w:val="left" w:pos="7797"/>
        </w:tabs>
        <w:spacing w:after="0" w:line="240" w:lineRule="auto"/>
        <w:ind w:right="1275"/>
        <w:contextualSpacing/>
        <w:jc w:val="both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  <w:r w:rsidRPr="00831B7E">
        <w:rPr>
          <w:rFonts w:ascii="Fedra Sans Std Demi" w:eastAsia="Times New Roman" w:hAnsi="Fedra Sans Std Demi" w:cs="Calibri"/>
          <w:sz w:val="18"/>
          <w:szCs w:val="18"/>
          <w:lang w:eastAsia="fr-FR"/>
        </w:rPr>
        <w:t>Le soumissionnaire détaille</w:t>
      </w:r>
      <w:r>
        <w:rPr>
          <w:rFonts w:ascii="Fedra Sans Std Demi" w:eastAsia="Times New Roman" w:hAnsi="Fedra Sans Std Demi" w:cs="Calibri"/>
          <w:sz w:val="18"/>
          <w:szCs w:val="18"/>
          <w:lang w:eastAsia="fr-FR"/>
        </w:rPr>
        <w:t xml:space="preserve"> son organisation</w:t>
      </w:r>
      <w:r w:rsidRPr="00831B7E">
        <w:rPr>
          <w:rFonts w:ascii="Fedra Sans Std Demi" w:eastAsia="Times New Roman" w:hAnsi="Fedra Sans Std Demi" w:cs="Calibri"/>
          <w:sz w:val="18"/>
          <w:szCs w:val="18"/>
          <w:lang w:eastAsia="fr-FR"/>
        </w:rPr>
        <w:t>.</w:t>
      </w:r>
    </w:p>
    <w:p w14:paraId="7B296C6F" w14:textId="43714491" w:rsidR="00FD4AA3" w:rsidRDefault="00FD4AA3" w:rsidP="00831B7E">
      <w:pPr>
        <w:keepNext/>
        <w:spacing w:after="0" w:line="240" w:lineRule="auto"/>
        <w:ind w:left="720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  <w:r w:rsidRPr="00831B7E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Il indiquera, notamment,</w:t>
      </w:r>
      <w:r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 les modalités de réalisation de chaque élément de mission, la répartition détaillée des tâches</w:t>
      </w:r>
      <w:r w:rsidR="00B12A1A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, les moyens techniques et organisationnels, les engagements et mesures nécessaires au respect du calendrier</w:t>
      </w:r>
    </w:p>
    <w:p w14:paraId="5239A475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086704CF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33026AE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948C4DE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7B5429B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FC8F280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B0BE932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2FE150F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387A9786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213B690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94F85B5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AC950F6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833CFE5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6BB7EEC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20111F5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E1A9EF9" w14:textId="77777777" w:rsidR="00FD4AA3" w:rsidRPr="00831B7E" w:rsidRDefault="00FD4AA3" w:rsidP="00FD4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34B76F72" w14:textId="77777777" w:rsidR="00FD4AA3" w:rsidRDefault="00FD4AA3" w:rsidP="00831B7E">
      <w:pPr>
        <w:keepNext/>
        <w:spacing w:after="0" w:line="240" w:lineRule="auto"/>
        <w:ind w:left="720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6993C700" w14:textId="77777777" w:rsidR="00FD4AA3" w:rsidRDefault="00FD4AA3" w:rsidP="00831B7E">
      <w:pPr>
        <w:keepNext/>
        <w:spacing w:after="0" w:line="240" w:lineRule="auto"/>
        <w:ind w:left="720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3B4DDEAD" w14:textId="4B32D1DB" w:rsidR="00831B7E" w:rsidRPr="00C34DFD" w:rsidRDefault="00521733" w:rsidP="00A30252">
      <w:pPr>
        <w:keepNext/>
        <w:numPr>
          <w:ilvl w:val="0"/>
          <w:numId w:val="1"/>
        </w:numPr>
        <w:spacing w:after="0" w:line="240" w:lineRule="auto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  <w:bookmarkStart w:id="4" w:name="_Hlk193451408"/>
      <w:r w:rsidRPr="00C34DFD"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 xml:space="preserve">NOTE </w:t>
      </w:r>
      <w:r w:rsidR="00C34DFD"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>D’INTENTION</w:t>
      </w:r>
    </w:p>
    <w:p w14:paraId="35646665" w14:textId="3981A45D" w:rsidR="00831B7E" w:rsidRPr="00831B7E" w:rsidRDefault="00831B7E" w:rsidP="00831B7E">
      <w:pPr>
        <w:keepNext/>
        <w:tabs>
          <w:tab w:val="left" w:pos="6663"/>
          <w:tab w:val="left" w:pos="7797"/>
        </w:tabs>
        <w:spacing w:after="0" w:line="240" w:lineRule="auto"/>
        <w:ind w:right="1275"/>
        <w:contextualSpacing/>
        <w:jc w:val="both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  <w:bookmarkStart w:id="5" w:name="_Hlk208583619"/>
      <w:r w:rsidRPr="00831B7E">
        <w:rPr>
          <w:rFonts w:ascii="Fedra Sans Std Demi" w:eastAsia="Times New Roman" w:hAnsi="Fedra Sans Std Demi" w:cs="Calibri"/>
          <w:sz w:val="18"/>
          <w:szCs w:val="18"/>
          <w:lang w:eastAsia="fr-FR"/>
        </w:rPr>
        <w:t>Le soumissionnaire détaille</w:t>
      </w:r>
      <w:r w:rsidR="00521733">
        <w:rPr>
          <w:rFonts w:ascii="Fedra Sans Std Demi" w:eastAsia="Times New Roman" w:hAnsi="Fedra Sans Std Demi" w:cs="Calibri"/>
          <w:sz w:val="18"/>
          <w:szCs w:val="18"/>
          <w:lang w:eastAsia="fr-FR"/>
        </w:rPr>
        <w:t xml:space="preserve"> sa compréhension du programme et du parcours de visite</w:t>
      </w:r>
      <w:r w:rsidRPr="00831B7E">
        <w:rPr>
          <w:rFonts w:ascii="Fedra Sans Std Demi" w:eastAsia="Times New Roman" w:hAnsi="Fedra Sans Std Demi" w:cs="Calibri"/>
          <w:sz w:val="18"/>
          <w:szCs w:val="18"/>
          <w:lang w:eastAsia="fr-FR"/>
        </w:rPr>
        <w:t>.</w:t>
      </w:r>
    </w:p>
    <w:bookmarkEnd w:id="5"/>
    <w:p w14:paraId="67B8F878" w14:textId="77777777" w:rsidR="00831B7E" w:rsidRPr="00831B7E" w:rsidRDefault="00831B7E" w:rsidP="00831B7E">
      <w:pPr>
        <w:keepNext/>
        <w:tabs>
          <w:tab w:val="left" w:pos="6663"/>
          <w:tab w:val="left" w:pos="7797"/>
        </w:tabs>
        <w:spacing w:after="0" w:line="240" w:lineRule="auto"/>
        <w:ind w:right="1275"/>
        <w:contextualSpacing/>
        <w:jc w:val="both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3E21143F" w14:textId="7B588892" w:rsidR="00831B7E" w:rsidRPr="00831B7E" w:rsidRDefault="00831B7E" w:rsidP="00831B7E">
      <w:pPr>
        <w:keepNext/>
        <w:tabs>
          <w:tab w:val="left" w:pos="6663"/>
          <w:tab w:val="left" w:pos="7797"/>
        </w:tabs>
        <w:spacing w:after="0" w:line="240" w:lineRule="auto"/>
        <w:ind w:left="720" w:right="49"/>
        <w:contextualSpacing/>
        <w:jc w:val="both"/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</w:pPr>
      <w:r w:rsidRPr="00831B7E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Il indiquera, notamment,</w:t>
      </w:r>
      <w:r w:rsidR="003C04D3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 sa compréhension</w:t>
      </w:r>
      <w:r w:rsidR="003C04D3" w:rsidRPr="00831B7E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 </w:t>
      </w:r>
      <w:r w:rsidR="003C04D3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du programme </w:t>
      </w:r>
      <w:r w:rsidR="00C34DFD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et du site et précisera</w:t>
      </w:r>
      <w:proofErr w:type="gramStart"/>
      <w:r w:rsidR="00C34DFD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 :les</w:t>
      </w:r>
      <w:proofErr w:type="gramEnd"/>
      <w:r w:rsidR="00C34DFD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 contraintes architecturales, muséographiques et spatiales, les solutions correspondantes envisagées, l’intégration </w:t>
      </w:r>
      <w:r w:rsidR="009A7A5D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des propositions</w:t>
      </w:r>
      <w:r w:rsidR="00C34DFD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 dans l’existant, les résultats attendus en termes d’amélioration de la lisibilité et de la compréhension de l’histoire et des collections du site, de confort de visite et de confort de </w:t>
      </w:r>
      <w:proofErr w:type="gramStart"/>
      <w:r w:rsidR="00C34DFD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travail</w:t>
      </w:r>
      <w:r w:rsidRPr="00831B7E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:</w:t>
      </w:r>
      <w:proofErr w:type="gramEnd"/>
    </w:p>
    <w:p w14:paraId="16128A02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  <w:bookmarkStart w:id="6" w:name="_Hlk208583589"/>
    </w:p>
    <w:p w14:paraId="60452F63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937DFCD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F919875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F92AA4E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89C3818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C20CEAD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1A5BA83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DF0EA37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3E56036B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04CDE5A2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9EF2F72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7FC2014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3E6755D0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D53EF65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bookmarkEnd w:id="4"/>
    <w:p w14:paraId="3813BF92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bookmarkEnd w:id="6"/>
    <w:p w14:paraId="3EE1EAE7" w14:textId="77777777" w:rsidR="00831B7E" w:rsidRDefault="00831B7E" w:rsidP="00831B7E">
      <w:pPr>
        <w:keepNext/>
        <w:spacing w:after="0" w:line="240" w:lineRule="auto"/>
        <w:ind w:left="720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47544C37" w14:textId="77777777" w:rsidR="00831B7E" w:rsidRDefault="00831B7E" w:rsidP="00831B7E">
      <w:pPr>
        <w:keepNext/>
        <w:spacing w:after="0" w:line="240" w:lineRule="auto"/>
        <w:ind w:left="720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7E17B2CF" w14:textId="0A3DA52C" w:rsidR="00831B7E" w:rsidRPr="00831B7E" w:rsidRDefault="00831B7E" w:rsidP="00831B7E">
      <w:pPr>
        <w:keepNext/>
        <w:numPr>
          <w:ilvl w:val="0"/>
          <w:numId w:val="1"/>
        </w:numPr>
        <w:spacing w:after="0" w:line="240" w:lineRule="auto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  <w:r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>DEMARCHE ENVIRONNEMENTALE</w:t>
      </w:r>
    </w:p>
    <w:p w14:paraId="6E33B8FD" w14:textId="77777777" w:rsidR="00831B7E" w:rsidRPr="00831B7E" w:rsidRDefault="00831B7E" w:rsidP="00831B7E">
      <w:pPr>
        <w:keepNext/>
        <w:spacing w:after="0" w:line="240" w:lineRule="auto"/>
        <w:ind w:left="720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514CC39C" w14:textId="32950F29" w:rsidR="00831B7E" w:rsidRPr="00831B7E" w:rsidRDefault="00831B7E" w:rsidP="00831B7E">
      <w:pPr>
        <w:keepNext/>
        <w:tabs>
          <w:tab w:val="left" w:pos="6663"/>
          <w:tab w:val="left" w:pos="7797"/>
        </w:tabs>
        <w:spacing w:after="0" w:line="240" w:lineRule="auto"/>
        <w:ind w:right="1275"/>
        <w:contextualSpacing/>
        <w:jc w:val="both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  <w:r w:rsidRPr="00831B7E">
        <w:rPr>
          <w:rFonts w:ascii="Fedra Sans Std Demi" w:eastAsia="Times New Roman" w:hAnsi="Fedra Sans Std Demi" w:cs="Calibri"/>
          <w:sz w:val="18"/>
          <w:szCs w:val="18"/>
          <w:lang w:eastAsia="fr-FR"/>
        </w:rPr>
        <w:t>Le soumissionnaire détaille</w:t>
      </w:r>
      <w:r w:rsidR="00B12A1A">
        <w:rPr>
          <w:rFonts w:ascii="Fedra Sans Std Demi" w:eastAsia="Times New Roman" w:hAnsi="Fedra Sans Std Demi" w:cs="Calibri"/>
          <w:sz w:val="18"/>
          <w:szCs w:val="18"/>
          <w:lang w:eastAsia="fr-FR"/>
        </w:rPr>
        <w:t xml:space="preserve"> les mesures mises en œuvre pour réduire l’impact environnemental de son activité</w:t>
      </w:r>
      <w:r w:rsidRPr="00831B7E">
        <w:rPr>
          <w:rFonts w:ascii="Fedra Sans Std Demi" w:eastAsia="Times New Roman" w:hAnsi="Fedra Sans Std Demi" w:cs="Calibri"/>
          <w:sz w:val="18"/>
          <w:szCs w:val="18"/>
          <w:lang w:eastAsia="fr-FR"/>
        </w:rPr>
        <w:t>.</w:t>
      </w:r>
    </w:p>
    <w:p w14:paraId="08F921B3" w14:textId="77777777" w:rsidR="00831B7E" w:rsidRPr="00831B7E" w:rsidRDefault="00831B7E" w:rsidP="00831B7E">
      <w:pPr>
        <w:keepNext/>
        <w:tabs>
          <w:tab w:val="left" w:pos="6663"/>
          <w:tab w:val="left" w:pos="7797"/>
        </w:tabs>
        <w:spacing w:after="0" w:line="240" w:lineRule="auto"/>
        <w:ind w:right="1275"/>
        <w:contextualSpacing/>
        <w:jc w:val="both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E775C1C" w14:textId="170A8B41" w:rsidR="00831B7E" w:rsidRPr="00831B7E" w:rsidRDefault="00831B7E" w:rsidP="00B12A1A">
      <w:pPr>
        <w:keepNext/>
        <w:tabs>
          <w:tab w:val="left" w:pos="6663"/>
          <w:tab w:val="left" w:pos="7797"/>
        </w:tabs>
        <w:spacing w:after="0" w:line="240" w:lineRule="auto"/>
        <w:ind w:left="720" w:right="49"/>
        <w:contextualSpacing/>
        <w:jc w:val="both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  <w:r w:rsidRPr="00831B7E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Il indiquera, notamment, </w:t>
      </w:r>
      <w:r w:rsidR="00B12A1A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en matière de déplacement, d’allègement des flux numériques, politique IT, BEGES, etc.</w:t>
      </w:r>
    </w:p>
    <w:p w14:paraId="741596F4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B4D0759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51FD326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0F42F59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2C93B4D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2CF4EE3D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B6457FA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38FE60A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2278EDC5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44653C5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9085EB1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01259A00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A91A27B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013102A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EEA9C52" w14:textId="77777777" w:rsidR="00831B7E" w:rsidRPr="002351D6" w:rsidRDefault="00831B7E" w:rsidP="00DB6DE4">
      <w:pPr>
        <w:jc w:val="both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</w:p>
    <w:sectPr w:rsidR="00831B7E" w:rsidRPr="002351D6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61715" w14:textId="77777777" w:rsidR="00856D82" w:rsidRDefault="00856D82" w:rsidP="00FA6FC2">
      <w:pPr>
        <w:spacing w:after="0" w:line="240" w:lineRule="auto"/>
      </w:pPr>
      <w:r>
        <w:separator/>
      </w:r>
    </w:p>
  </w:endnote>
  <w:endnote w:type="continuationSeparator" w:id="0">
    <w:p w14:paraId="610D4B6C" w14:textId="77777777" w:rsidR="00856D82" w:rsidRDefault="00856D82" w:rsidP="00FA6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Fedra Sans Std Demi">
    <w:altName w:val="Calibri"/>
    <w:panose1 w:val="00000000000000000000"/>
    <w:charset w:val="00"/>
    <w:family w:val="swiss"/>
    <w:notTrueType/>
    <w:pitch w:val="variable"/>
    <w:sig w:usb0="A000003F" w:usb1="5001E4F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3DB9" w14:textId="16CACDA9" w:rsidR="00FA6FC2" w:rsidRDefault="00FA6FC2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D407A19" wp14:editId="0A5E44B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760720" cy="458470"/>
              <wp:effectExtent l="0" t="0" r="11430" b="0"/>
              <wp:wrapNone/>
              <wp:docPr id="1272781484" name="Zone de texte 2" descr="Document classé Interne – Toute reproduction ou transmission en dehors des destinataires autorisés est strictement interdite. © Château de Fontainebleau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0720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31B338" w14:textId="18B50F3D" w:rsidR="00FA6FC2" w:rsidRPr="00FA6FC2" w:rsidRDefault="00FA6FC2" w:rsidP="00FA6FC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FA6FC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Document classé Interne – Toute reproduction ou transmission en dehors des destinataires autorisés est strictement interdite. © Château de Fontainebleau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407A1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Document classé Interne – Toute reproduction ou transmission en dehors des destinataires autorisés est strictement interdite. © Château de Fontainebleau" style="position:absolute;margin-left:0;margin-top:0;width:453.6pt;height:36.1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" filled="f" stroked="f">
              <v:textbox style="mso-fit-shape-to-text:t" inset="0,0,0,15pt">
                <w:txbxContent>
                  <w:p w14:paraId="0731B338" w14:textId="18B50F3D" w:rsidR="00FA6FC2" w:rsidRPr="00FA6FC2" w:rsidRDefault="00FA6FC2" w:rsidP="00FA6FC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FA6FC2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Document classé Interne – Toute reproduction ou transmission en dehors des destinataires autorisés est strictement interdite. © Château de Fontainebleau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="Times New Roman" w:hAnsi="Arial" w:cs="Arial"/>
        <w:color w:val="044E5A"/>
        <w:sz w:val="13"/>
        <w:szCs w:val="13"/>
      </w:rPr>
      <w:id w:val="-2059313056"/>
      <w:docPartObj>
        <w:docPartGallery w:val="Page Numbers (Bottom of Page)"/>
        <w:docPartUnique/>
      </w:docPartObj>
    </w:sdtPr>
    <w:sdtContent>
      <w:sdt>
        <w:sdtPr>
          <w:rPr>
            <w:rFonts w:ascii="Arial" w:eastAsia="Times New Roman" w:hAnsi="Arial" w:cs="Arial"/>
            <w:color w:val="044E5A"/>
            <w:sz w:val="13"/>
            <w:szCs w:val="13"/>
          </w:rPr>
          <w:id w:val="1728636285"/>
          <w:docPartObj>
            <w:docPartGallery w:val="Page Numbers (Top of Page)"/>
            <w:docPartUnique/>
          </w:docPartObj>
        </w:sdtPr>
        <w:sdtContent>
          <w:p w14:paraId="71CB9029" w14:textId="77777777" w:rsidR="007E29A9" w:rsidRDefault="007E29A9" w:rsidP="007E2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44E5A"/>
                <w:sz w:val="13"/>
                <w:szCs w:val="13"/>
              </w:rPr>
            </w:pPr>
            <w:r>
              <w:rPr>
                <w:rFonts w:ascii="Arial" w:eastAsia="Times New Roman" w:hAnsi="Arial" w:cs="Arial"/>
                <w:color w:val="044E5A"/>
                <w:sz w:val="13"/>
                <w:szCs w:val="13"/>
              </w:rPr>
              <w:t>F_M13_2026</w:t>
            </w:r>
          </w:p>
          <w:p w14:paraId="5E8D3A6F" w14:textId="076B3C45" w:rsidR="007E29A9" w:rsidRPr="007E29A9" w:rsidRDefault="007E29A9" w:rsidP="007E29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44E5A"/>
                <w:sz w:val="13"/>
                <w:szCs w:val="13"/>
              </w:rPr>
            </w:pPr>
            <w:r w:rsidRPr="007E29A9">
              <w:rPr>
                <w:rFonts w:ascii="Arial" w:eastAsia="Times New Roman" w:hAnsi="Arial" w:cs="Arial"/>
                <w:color w:val="044E5A"/>
                <w:sz w:val="13"/>
                <w:szCs w:val="13"/>
              </w:rPr>
              <w:t xml:space="preserve">Page </w:t>
            </w:r>
            <w:r w:rsidRPr="007E29A9">
              <w:rPr>
                <w:rFonts w:ascii="Arial" w:eastAsia="Times New Roman" w:hAnsi="Arial" w:cs="Arial"/>
                <w:color w:val="044E5A"/>
                <w:sz w:val="13"/>
                <w:szCs w:val="13"/>
              </w:rPr>
              <w:fldChar w:fldCharType="begin"/>
            </w:r>
            <w:r w:rsidRPr="007E29A9">
              <w:rPr>
                <w:rFonts w:ascii="Arial" w:eastAsia="Times New Roman" w:hAnsi="Arial" w:cs="Arial"/>
                <w:color w:val="044E5A"/>
                <w:sz w:val="13"/>
                <w:szCs w:val="13"/>
              </w:rPr>
              <w:instrText>PAGE</w:instrText>
            </w:r>
            <w:r w:rsidRPr="007E29A9">
              <w:rPr>
                <w:rFonts w:ascii="Arial" w:eastAsia="Times New Roman" w:hAnsi="Arial" w:cs="Arial"/>
                <w:color w:val="044E5A"/>
                <w:sz w:val="13"/>
                <w:szCs w:val="13"/>
              </w:rPr>
              <w:fldChar w:fldCharType="separate"/>
            </w:r>
            <w:r w:rsidRPr="007E29A9">
              <w:rPr>
                <w:rFonts w:ascii="Arial" w:eastAsia="Times New Roman" w:hAnsi="Arial" w:cs="Arial"/>
                <w:color w:val="044E5A"/>
                <w:sz w:val="13"/>
                <w:szCs w:val="13"/>
              </w:rPr>
              <w:t>2</w:t>
            </w:r>
            <w:r w:rsidRPr="007E29A9">
              <w:rPr>
                <w:rFonts w:ascii="Arial" w:eastAsia="Times New Roman" w:hAnsi="Arial" w:cs="Arial"/>
                <w:color w:val="044E5A"/>
                <w:sz w:val="13"/>
                <w:szCs w:val="13"/>
              </w:rPr>
              <w:fldChar w:fldCharType="end"/>
            </w:r>
            <w:r w:rsidRPr="007E29A9">
              <w:rPr>
                <w:rFonts w:ascii="Arial" w:eastAsia="Times New Roman" w:hAnsi="Arial" w:cs="Arial"/>
                <w:color w:val="044E5A"/>
                <w:sz w:val="13"/>
                <w:szCs w:val="13"/>
              </w:rPr>
              <w:t xml:space="preserve"> sur </w:t>
            </w:r>
            <w:r w:rsidRPr="007E29A9">
              <w:rPr>
                <w:rFonts w:ascii="Arial" w:eastAsia="Times New Roman" w:hAnsi="Arial" w:cs="Arial"/>
                <w:color w:val="044E5A"/>
                <w:sz w:val="13"/>
                <w:szCs w:val="13"/>
              </w:rPr>
              <w:fldChar w:fldCharType="begin"/>
            </w:r>
            <w:r w:rsidRPr="007E29A9">
              <w:rPr>
                <w:rFonts w:ascii="Arial" w:eastAsia="Times New Roman" w:hAnsi="Arial" w:cs="Arial"/>
                <w:color w:val="044E5A"/>
                <w:sz w:val="13"/>
                <w:szCs w:val="13"/>
              </w:rPr>
              <w:instrText>NUMPAGES</w:instrText>
            </w:r>
            <w:r w:rsidRPr="007E29A9">
              <w:rPr>
                <w:rFonts w:ascii="Arial" w:eastAsia="Times New Roman" w:hAnsi="Arial" w:cs="Arial"/>
                <w:color w:val="044E5A"/>
                <w:sz w:val="13"/>
                <w:szCs w:val="13"/>
              </w:rPr>
              <w:fldChar w:fldCharType="separate"/>
            </w:r>
            <w:r w:rsidRPr="007E29A9">
              <w:rPr>
                <w:rFonts w:ascii="Arial" w:eastAsia="Times New Roman" w:hAnsi="Arial" w:cs="Arial"/>
                <w:color w:val="044E5A"/>
                <w:sz w:val="13"/>
                <w:szCs w:val="13"/>
              </w:rPr>
              <w:t>2</w:t>
            </w:r>
            <w:r w:rsidRPr="007E29A9">
              <w:rPr>
                <w:rFonts w:ascii="Arial" w:eastAsia="Times New Roman" w:hAnsi="Arial" w:cs="Arial"/>
                <w:color w:val="044E5A"/>
                <w:sz w:val="13"/>
                <w:szCs w:val="13"/>
              </w:rPr>
              <w:fldChar w:fldCharType="end"/>
            </w:r>
          </w:p>
        </w:sdtContent>
      </w:sdt>
    </w:sdtContent>
  </w:sdt>
  <w:p w14:paraId="02FA824B" w14:textId="24DDB40E" w:rsidR="00FA6FC2" w:rsidRDefault="007E29A9">
    <w:pPr>
      <w:pStyle w:val="Pieddepage"/>
    </w:pPr>
    <w:r>
      <w:rPr>
        <w:rFonts w:ascii="Arial" w:eastAsia="Times New Roman" w:hAnsi="Arial" w:cs="Arial"/>
        <w:noProof/>
        <w:color w:val="044E5A"/>
        <w:sz w:val="13"/>
        <w:szCs w:val="13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8514085" wp14:editId="62E0C33A">
              <wp:simplePos x="0" y="0"/>
              <wp:positionH relativeFrom="page">
                <wp:posOffset>1061720</wp:posOffset>
              </wp:positionH>
              <wp:positionV relativeFrom="page">
                <wp:posOffset>10157460</wp:posOffset>
              </wp:positionV>
              <wp:extent cx="6440805" cy="324485"/>
              <wp:effectExtent l="0" t="0" r="17145" b="0"/>
              <wp:wrapNone/>
              <wp:docPr id="731507533" name="Zone de texte 3" descr="Document classé Interne – Toute reproduction ou transmission en dehors des destinataires autorisés est strictement interdite. © Château de Fontainebleau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40805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788045" w14:textId="77777777" w:rsidR="007E29A9" w:rsidRPr="00874E45" w:rsidRDefault="007E29A9" w:rsidP="007E29A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874E4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Document classé Interne – Toute reproduction ou transmission en dehors des destinataires autorisés est strictement interdite. © Château de Fontainebleau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514085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Document classé Interne – Toute reproduction ou transmission en dehors des destinataires autorisés est strictement interdite. © Château de Fontainebleau" style="position:absolute;margin-left:83.6pt;margin-top:799.8pt;width:507.15pt;height:25.55pt;z-index:25166131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" filled="f" stroked="f">
              <v:textbox style="mso-fit-shape-to-text:t" inset="0,0,0,15pt">
                <w:txbxContent>
                  <w:p w14:paraId="37788045" w14:textId="77777777" w:rsidR="007E29A9" w:rsidRPr="00874E45" w:rsidRDefault="007E29A9" w:rsidP="007E29A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874E45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Document classé Interne – Toute reproduction ou transmission en dehors des destinataires autorisés est strictement interdite. © Château de Fontainebleau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BE93F" w14:textId="73F2C9FB" w:rsidR="00FA6FC2" w:rsidRDefault="00FA6FC2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43BA41C" wp14:editId="6C6E36B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760720" cy="458470"/>
              <wp:effectExtent l="0" t="0" r="11430" b="0"/>
              <wp:wrapNone/>
              <wp:docPr id="1606365842" name="Zone de texte 1" descr="Document classé Interne – Toute reproduction ou transmission en dehors des destinataires autorisés est strictement interdite. © Château de Fontainebleau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0720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35C7FA" w14:textId="3845B07D" w:rsidR="00FA6FC2" w:rsidRPr="00FA6FC2" w:rsidRDefault="00FA6FC2" w:rsidP="00FA6FC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FA6FC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Document classé Interne – Toute reproduction ou transmission en dehors des destinataires autorisés est strictement interdite. © Château de Fontainebleau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3BA41C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Document classé Interne – Toute reproduction ou transmission en dehors des destinataires autorisés est strictement interdite. © Château de Fontainebleau" style="position:absolute;margin-left:0;margin-top:0;width:453.6pt;height:36.1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" filled="f" stroked="f">
              <v:textbox style="mso-fit-shape-to-text:t" inset="0,0,0,15pt">
                <w:txbxContent>
                  <w:p w14:paraId="6635C7FA" w14:textId="3845B07D" w:rsidR="00FA6FC2" w:rsidRPr="00FA6FC2" w:rsidRDefault="00FA6FC2" w:rsidP="00FA6FC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FA6FC2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Document classé Interne – Toute reproduction ou transmission en dehors des destinataires autorisés est strictement interdite. © Château de Fontainebleau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273B0" w14:textId="77777777" w:rsidR="00856D82" w:rsidRDefault="00856D82" w:rsidP="00FA6FC2">
      <w:pPr>
        <w:spacing w:after="0" w:line="240" w:lineRule="auto"/>
      </w:pPr>
      <w:r>
        <w:separator/>
      </w:r>
    </w:p>
  </w:footnote>
  <w:footnote w:type="continuationSeparator" w:id="0">
    <w:p w14:paraId="297DE43A" w14:textId="77777777" w:rsidR="00856D82" w:rsidRDefault="00856D82" w:rsidP="00FA6F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D42D15"/>
    <w:multiLevelType w:val="hybridMultilevel"/>
    <w:tmpl w:val="CD9A46B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80CEA"/>
    <w:multiLevelType w:val="hybridMultilevel"/>
    <w:tmpl w:val="49860AD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263011">
    <w:abstractNumId w:val="0"/>
  </w:num>
  <w:num w:numId="2" w16cid:durableId="795608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AEB"/>
    <w:rsid w:val="00003113"/>
    <w:rsid w:val="00134508"/>
    <w:rsid w:val="002351D6"/>
    <w:rsid w:val="00270703"/>
    <w:rsid w:val="00395939"/>
    <w:rsid w:val="003C04D3"/>
    <w:rsid w:val="004F6317"/>
    <w:rsid w:val="00521733"/>
    <w:rsid w:val="005F6C33"/>
    <w:rsid w:val="007A45F6"/>
    <w:rsid w:val="007B67CE"/>
    <w:rsid w:val="007E29A9"/>
    <w:rsid w:val="00831B7E"/>
    <w:rsid w:val="00856D82"/>
    <w:rsid w:val="00954395"/>
    <w:rsid w:val="009A7A5D"/>
    <w:rsid w:val="00AA5147"/>
    <w:rsid w:val="00AF2E2A"/>
    <w:rsid w:val="00B12A1A"/>
    <w:rsid w:val="00C34DFD"/>
    <w:rsid w:val="00C46773"/>
    <w:rsid w:val="00CB6113"/>
    <w:rsid w:val="00CC1AEB"/>
    <w:rsid w:val="00DB6DE4"/>
    <w:rsid w:val="00E97BB4"/>
    <w:rsid w:val="00F86AD4"/>
    <w:rsid w:val="00FA6FC2"/>
    <w:rsid w:val="00FD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4B9C"/>
  <w15:chartTrackingRefBased/>
  <w15:docId w15:val="{5D6CD966-5BAE-440A-88AC-D7781E43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4AA3"/>
  </w:style>
  <w:style w:type="paragraph" w:styleId="Titre1">
    <w:name w:val="heading 1"/>
    <w:basedOn w:val="Normal"/>
    <w:next w:val="Normal"/>
    <w:link w:val="Titre1Car"/>
    <w:uiPriority w:val="9"/>
    <w:qFormat/>
    <w:rsid w:val="00CC1A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A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A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A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A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A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A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A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A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A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C1A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C1A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C1AE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C1AE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C1AE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C1AE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C1AE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C1AE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99"/>
    <w:qFormat/>
    <w:rsid w:val="00CC1A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99"/>
    <w:rsid w:val="00CC1A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A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C1A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C1A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C1AE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C1AE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C1AE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A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AE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C1AEB"/>
    <w:rPr>
      <w:b/>
      <w:bCs/>
      <w:smallCaps/>
      <w:color w:val="0F4761" w:themeColor="accent1" w:themeShade="BF"/>
      <w:spacing w:val="5"/>
    </w:rPr>
  </w:style>
  <w:style w:type="character" w:styleId="Marquedecommentaire">
    <w:name w:val="annotation reference"/>
    <w:basedOn w:val="Policepardfaut"/>
    <w:uiPriority w:val="99"/>
    <w:semiHidden/>
    <w:unhideWhenUsed/>
    <w:rsid w:val="00DB6D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B6DE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B6DE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B6D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B6DE4"/>
    <w:rPr>
      <w:b/>
      <w:bCs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FA6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6FC2"/>
  </w:style>
  <w:style w:type="paragraph" w:customStyle="1" w:styleId="CorpsdetexteInterligne">
    <w:name w:val="Corps de texte Interligne"/>
    <w:basedOn w:val="Corpsdetexte"/>
    <w:uiPriority w:val="99"/>
    <w:rsid w:val="00003113"/>
    <w:pPr>
      <w:snapToGrid w:val="0"/>
      <w:spacing w:before="57" w:after="57" w:line="256" w:lineRule="auto"/>
      <w:contextualSpacing/>
      <w:jc w:val="both"/>
    </w:pPr>
    <w:rPr>
      <w:rFonts w:eastAsiaTheme="minorEastAsia"/>
      <w:sz w:val="16"/>
      <w:szCs w:val="16"/>
      <w:lang w:eastAsia="zh-CN" w:bidi="hi-IN"/>
    </w:rPr>
  </w:style>
  <w:style w:type="character" w:customStyle="1" w:styleId="Couleurcaractres">
    <w:name w:val="Couleur caractères"/>
    <w:rsid w:val="00003113"/>
    <w:rPr>
      <w:color w:val="C7004C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03113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03113"/>
  </w:style>
  <w:style w:type="paragraph" w:styleId="En-tte">
    <w:name w:val="header"/>
    <w:basedOn w:val="Normal"/>
    <w:link w:val="En-tteCar"/>
    <w:uiPriority w:val="99"/>
    <w:unhideWhenUsed/>
    <w:rsid w:val="007E2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2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452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Stéphanie GUIMBARD</dc:creator>
  <cp:keywords/>
  <dc:description/>
  <cp:lastModifiedBy>Stéphanie GUIMBARD</cp:lastModifiedBy>
  <cp:revision>4</cp:revision>
  <dcterms:created xsi:type="dcterms:W3CDTF">2025-09-15T17:32:00Z</dcterms:created>
  <dcterms:modified xsi:type="dcterms:W3CDTF">2026-01-23T15:50:00Z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5fbf3292,4bdd1aac,359d26a7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Document classé Interne – Toute reproduction ou transmission en dehors des destinataires autorisés est strictement interdite. © Château de Fontainebleau</vt:lpwstr>
  </property>
  <property fmtid="{D5CDD505-2E9C-101B-9397-08002B2CF9AE}" pid="5" name="MSIP_Label_fa42909d-86b6-4ee5-84df-83c726b5cb27_Enabled">
    <vt:lpwstr>true</vt:lpwstr>
  </property>
  <property fmtid="{D5CDD505-2E9C-101B-9397-08002B2CF9AE}" pid="6" name="MSIP_Label_fa42909d-86b6-4ee5-84df-83c726b5cb27_SetDate">
    <vt:lpwstr>2025-08-06T10:11:34Z</vt:lpwstr>
  </property>
  <property fmtid="{D5CDD505-2E9C-101B-9397-08002B2CF9AE}" pid="7" name="MSIP_Label_fa42909d-86b6-4ee5-84df-83c726b5cb27_Method">
    <vt:lpwstr>Standard</vt:lpwstr>
  </property>
  <property fmtid="{D5CDD505-2E9C-101B-9397-08002B2CF9AE}" pid="8" name="MSIP_Label_fa42909d-86b6-4ee5-84df-83c726b5cb27_Name">
    <vt:lpwstr>C1 - Données internes</vt:lpwstr>
  </property>
  <property fmtid="{D5CDD505-2E9C-101B-9397-08002B2CF9AE}" pid="9" name="MSIP_Label_fa42909d-86b6-4ee5-84df-83c726b5cb27_SiteId">
    <vt:lpwstr>4bd98bac-7b51-472d-8396-489ca55c12c4</vt:lpwstr>
  </property>
  <property fmtid="{D5CDD505-2E9C-101B-9397-08002B2CF9AE}" pid="10" name="MSIP_Label_fa42909d-86b6-4ee5-84df-83c726b5cb27_ActionId">
    <vt:lpwstr>216c90b4-dc8f-406b-b272-04e63305f5e3</vt:lpwstr>
  </property>
  <property fmtid="{D5CDD505-2E9C-101B-9397-08002B2CF9AE}" pid="11" name="MSIP_Label_fa42909d-86b6-4ee5-84df-83c726b5cb27_ContentBits">
    <vt:lpwstr>2</vt:lpwstr>
  </property>
  <property fmtid="{D5CDD505-2E9C-101B-9397-08002B2CF9AE}" pid="12" name="MSIP_Label_fa42909d-86b6-4ee5-84df-83c726b5cb27_Tag">
    <vt:lpwstr>10, 3, 0, 1</vt:lpwstr>
  </property>
</Properties>
</file>